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CEBDD" w14:textId="038EF9F5" w:rsidR="00E910AE" w:rsidRDefault="00E910AE" w:rsidP="00E910AE">
      <w:pPr>
        <w:pStyle w:val="NormalWeb"/>
        <w:rPr>
          <w:rStyle w:val="Gl"/>
          <w:rFonts w:ascii="Tahoma" w:hAnsi="Tahoma" w:cs="Tahoma"/>
          <w:sz w:val="18"/>
          <w:szCs w:val="18"/>
        </w:rPr>
      </w:pPr>
      <w:r>
        <w:rPr>
          <w:rStyle w:val="Gl"/>
          <w:rFonts w:ascii="Tahoma" w:hAnsi="Tahoma" w:cs="Tahoma"/>
          <w:sz w:val="18"/>
          <w:szCs w:val="18"/>
        </w:rPr>
        <w:t>20</w:t>
      </w:r>
      <w:r w:rsidR="002D66A4">
        <w:rPr>
          <w:rStyle w:val="Gl"/>
          <w:rFonts w:ascii="Tahoma" w:hAnsi="Tahoma" w:cs="Tahoma"/>
          <w:sz w:val="18"/>
          <w:szCs w:val="18"/>
        </w:rPr>
        <w:t>2</w:t>
      </w:r>
      <w:r w:rsidR="006B7039">
        <w:rPr>
          <w:rStyle w:val="Gl"/>
          <w:rFonts w:ascii="Tahoma" w:hAnsi="Tahoma" w:cs="Tahoma"/>
          <w:sz w:val="18"/>
          <w:szCs w:val="18"/>
        </w:rPr>
        <w:t>5</w:t>
      </w:r>
      <w:r>
        <w:rPr>
          <w:rStyle w:val="Gl"/>
          <w:rFonts w:ascii="Tahoma" w:hAnsi="Tahoma" w:cs="Tahoma"/>
          <w:sz w:val="18"/>
          <w:szCs w:val="18"/>
        </w:rPr>
        <w:t>-202</w:t>
      </w:r>
      <w:r w:rsidR="006B7039">
        <w:rPr>
          <w:rStyle w:val="Gl"/>
          <w:rFonts w:ascii="Tahoma" w:hAnsi="Tahoma" w:cs="Tahoma"/>
          <w:sz w:val="18"/>
          <w:szCs w:val="18"/>
        </w:rPr>
        <w:t>6</w:t>
      </w:r>
      <w:r>
        <w:rPr>
          <w:rStyle w:val="Gl"/>
          <w:rFonts w:ascii="Tahoma" w:hAnsi="Tahoma" w:cs="Tahoma"/>
          <w:sz w:val="18"/>
          <w:szCs w:val="18"/>
        </w:rPr>
        <w:t xml:space="preserve"> </w:t>
      </w:r>
      <w:r w:rsidR="00E551EE">
        <w:rPr>
          <w:rStyle w:val="Gl"/>
          <w:rFonts w:ascii="Tahoma" w:hAnsi="Tahoma" w:cs="Tahoma"/>
          <w:sz w:val="18"/>
          <w:szCs w:val="18"/>
        </w:rPr>
        <w:t>GÜZ</w:t>
      </w:r>
      <w:r w:rsidR="00311457">
        <w:rPr>
          <w:rStyle w:val="Gl"/>
          <w:rFonts w:ascii="Tahoma" w:hAnsi="Tahoma" w:cs="Tahoma"/>
          <w:sz w:val="18"/>
          <w:szCs w:val="18"/>
        </w:rPr>
        <w:t xml:space="preserve"> </w:t>
      </w:r>
      <w:r>
        <w:rPr>
          <w:rStyle w:val="Gl"/>
          <w:rFonts w:ascii="Tahoma" w:hAnsi="Tahoma" w:cs="Tahoma"/>
          <w:sz w:val="18"/>
          <w:szCs w:val="18"/>
        </w:rPr>
        <w:t>YARIYILI DERS KAYIT YENİLEME İŞLEMLERİ</w:t>
      </w:r>
      <w:r w:rsidR="006B7039">
        <w:rPr>
          <w:rStyle w:val="Gl"/>
          <w:rFonts w:ascii="Tahoma" w:hAnsi="Tahoma" w:cs="Tahoma"/>
          <w:sz w:val="18"/>
          <w:szCs w:val="18"/>
        </w:rPr>
        <w:t xml:space="preserve"> için takvim</w:t>
      </w:r>
      <w:r w:rsidR="00FB0F81">
        <w:rPr>
          <w:rStyle w:val="Gl"/>
          <w:rFonts w:ascii="Tahoma" w:hAnsi="Tahoma" w:cs="Tahoma"/>
          <w:sz w:val="18"/>
          <w:szCs w:val="18"/>
        </w:rPr>
        <w:t xml:space="preserve"> görsel adresi aşağıda sunulmuştur.</w:t>
      </w:r>
    </w:p>
    <w:p w14:paraId="02DCA5BD" w14:textId="77777777" w:rsidR="006B7039" w:rsidRPr="006B7039" w:rsidRDefault="00FB0F81" w:rsidP="006B7039">
      <w:pPr>
        <w:shd w:val="clear" w:color="auto" w:fill="FFFFFF"/>
        <w:spacing w:after="150" w:line="300" w:lineRule="atLeast"/>
        <w:rPr>
          <w:rFonts w:ascii="Tahoma" w:eastAsia="Times New Roman" w:hAnsi="Tahoma" w:cs="Tahoma"/>
          <w:color w:val="616161"/>
          <w:sz w:val="18"/>
          <w:szCs w:val="18"/>
          <w:lang w:eastAsia="tr-TR"/>
        </w:rPr>
      </w:pPr>
      <w:hyperlink r:id="rId4" w:history="1">
        <w:r w:rsidR="006B7039" w:rsidRPr="006B7039">
          <w:rPr>
            <w:rFonts w:ascii="Tahoma" w:eastAsia="Times New Roman" w:hAnsi="Tahoma" w:cs="Tahoma"/>
            <w:color w:val="01366A"/>
            <w:sz w:val="18"/>
            <w:szCs w:val="18"/>
            <w:u w:val="single"/>
            <w:lang w:eastAsia="tr-TR"/>
          </w:rPr>
          <w:t>https://eng.deu.edu.tr/wp-content/uploads/2025/08/Kayit_Yenileme_Takvimi_2025_2026_Guz.pdf</w:t>
        </w:r>
      </w:hyperlink>
    </w:p>
    <w:p w14:paraId="2B2F4A03" w14:textId="77777777" w:rsidR="006B7039" w:rsidRDefault="006B7039" w:rsidP="00E910AE">
      <w:pPr>
        <w:pStyle w:val="NormalWeb"/>
        <w:rPr>
          <w:rFonts w:ascii="Tahoma" w:hAnsi="Tahoma" w:cs="Tahoma"/>
          <w:sz w:val="18"/>
          <w:szCs w:val="18"/>
        </w:rPr>
      </w:pPr>
    </w:p>
    <w:p w14:paraId="3E316E64" w14:textId="3BE41B99" w:rsidR="009374B2" w:rsidRDefault="00E910AE" w:rsidP="00E910AE">
      <w:pPr>
        <w:pStyle w:val="NormalWeb"/>
        <w:rPr>
          <w:rStyle w:val="Vurgu"/>
          <w:rFonts w:ascii="Tahoma" w:hAnsi="Tahoma" w:cs="Tahoma"/>
          <w:b/>
          <w:bCs/>
          <w:sz w:val="18"/>
          <w:szCs w:val="18"/>
        </w:rPr>
      </w:pPr>
      <w:r>
        <w:rPr>
          <w:rStyle w:val="Vurgu"/>
          <w:rFonts w:ascii="Tahoma" w:hAnsi="Tahoma" w:cs="Tahoma"/>
          <w:b/>
          <w:bCs/>
          <w:sz w:val="18"/>
          <w:szCs w:val="18"/>
        </w:rPr>
        <w:t xml:space="preserve">Tüm öğrencilerimiz </w:t>
      </w:r>
      <w:r w:rsidR="00E551EE">
        <w:rPr>
          <w:rStyle w:val="Vurgu"/>
          <w:rFonts w:ascii="Tahoma" w:hAnsi="Tahoma" w:cs="Tahoma"/>
          <w:b/>
          <w:bCs/>
          <w:sz w:val="18"/>
          <w:szCs w:val="18"/>
        </w:rPr>
        <w:t xml:space="preserve"> </w:t>
      </w:r>
    </w:p>
    <w:p w14:paraId="0964C01B" w14:textId="4AF39F50" w:rsidR="00E910AE" w:rsidRDefault="00E910AE" w:rsidP="00E910AE">
      <w:pPr>
        <w:pStyle w:val="NormalWeb"/>
        <w:rPr>
          <w:rStyle w:val="Vurgu"/>
          <w:rFonts w:ascii="Tahoma" w:hAnsi="Tahoma" w:cs="Tahoma"/>
          <w:b/>
          <w:bCs/>
          <w:sz w:val="18"/>
          <w:szCs w:val="18"/>
        </w:rPr>
      </w:pPr>
      <w:r>
        <w:rPr>
          <w:rStyle w:val="Vurgu"/>
          <w:rFonts w:ascii="Tahoma" w:hAnsi="Tahoma" w:cs="Tahoma"/>
          <w:b/>
          <w:bCs/>
          <w:sz w:val="18"/>
          <w:szCs w:val="18"/>
        </w:rPr>
        <w:t xml:space="preserve"> </w:t>
      </w:r>
      <w:r w:rsidR="006B7039">
        <w:rPr>
          <w:rStyle w:val="Vurgu"/>
          <w:rFonts w:ascii="Tahoma" w:hAnsi="Tahoma" w:cs="Tahoma"/>
          <w:b/>
          <w:bCs/>
          <w:sz w:val="18"/>
          <w:szCs w:val="18"/>
        </w:rPr>
        <w:t>08</w:t>
      </w:r>
      <w:r w:rsidR="00E551EE">
        <w:rPr>
          <w:rStyle w:val="Vurgu"/>
          <w:rFonts w:ascii="Tahoma" w:hAnsi="Tahoma" w:cs="Tahoma"/>
          <w:b/>
          <w:bCs/>
          <w:sz w:val="18"/>
          <w:szCs w:val="18"/>
        </w:rPr>
        <w:t>.09.202</w:t>
      </w:r>
      <w:r w:rsidR="006B7039">
        <w:rPr>
          <w:rStyle w:val="Vurgu"/>
          <w:rFonts w:ascii="Tahoma" w:hAnsi="Tahoma" w:cs="Tahoma"/>
          <w:b/>
          <w:bCs/>
          <w:sz w:val="18"/>
          <w:szCs w:val="18"/>
        </w:rPr>
        <w:t>5</w:t>
      </w:r>
      <w:r w:rsidR="00E551EE">
        <w:rPr>
          <w:rStyle w:val="Vurgu"/>
          <w:rFonts w:ascii="Tahoma" w:hAnsi="Tahoma" w:cs="Tahoma"/>
          <w:b/>
          <w:bCs/>
          <w:sz w:val="18"/>
          <w:szCs w:val="18"/>
        </w:rPr>
        <w:t xml:space="preserve"> </w:t>
      </w:r>
      <w:r>
        <w:rPr>
          <w:rStyle w:val="Vurgu"/>
          <w:rFonts w:ascii="Tahoma" w:hAnsi="Tahoma" w:cs="Tahoma"/>
          <w:b/>
          <w:bCs/>
          <w:sz w:val="18"/>
          <w:szCs w:val="18"/>
        </w:rPr>
        <w:t>–</w:t>
      </w:r>
      <w:r w:rsidR="002D66A4">
        <w:rPr>
          <w:rStyle w:val="Vurgu"/>
          <w:rFonts w:ascii="Tahoma" w:hAnsi="Tahoma" w:cs="Tahoma"/>
          <w:b/>
          <w:bCs/>
          <w:sz w:val="18"/>
          <w:szCs w:val="18"/>
        </w:rPr>
        <w:t xml:space="preserve"> </w:t>
      </w:r>
      <w:r w:rsidR="006B7039">
        <w:rPr>
          <w:rStyle w:val="Vurgu"/>
          <w:rFonts w:ascii="Tahoma" w:hAnsi="Tahoma" w:cs="Tahoma"/>
          <w:b/>
          <w:bCs/>
          <w:sz w:val="18"/>
          <w:szCs w:val="18"/>
        </w:rPr>
        <w:t>11</w:t>
      </w:r>
      <w:r w:rsidR="00E551EE">
        <w:rPr>
          <w:rStyle w:val="Vurgu"/>
          <w:rFonts w:ascii="Tahoma" w:hAnsi="Tahoma" w:cs="Tahoma"/>
          <w:b/>
          <w:bCs/>
          <w:sz w:val="18"/>
          <w:szCs w:val="18"/>
        </w:rPr>
        <w:t>.09.202</w:t>
      </w:r>
      <w:r w:rsidR="006B7039">
        <w:rPr>
          <w:rStyle w:val="Vurgu"/>
          <w:rFonts w:ascii="Tahoma" w:hAnsi="Tahoma" w:cs="Tahoma"/>
          <w:b/>
          <w:bCs/>
          <w:sz w:val="18"/>
          <w:szCs w:val="18"/>
        </w:rPr>
        <w:t>5</w:t>
      </w:r>
      <w:r>
        <w:rPr>
          <w:rStyle w:val="Vurgu"/>
          <w:rFonts w:ascii="Tahoma" w:hAnsi="Tahoma" w:cs="Tahoma"/>
          <w:b/>
          <w:bCs/>
          <w:sz w:val="18"/>
          <w:szCs w:val="18"/>
        </w:rPr>
        <w:t xml:space="preserve"> tarihleri arasında </w:t>
      </w:r>
      <w:r w:rsidR="009374B2">
        <w:rPr>
          <w:rStyle w:val="Vurgu"/>
          <w:rFonts w:ascii="Tahoma" w:hAnsi="Tahoma" w:cs="Tahoma"/>
          <w:b/>
          <w:bCs/>
          <w:sz w:val="18"/>
          <w:szCs w:val="18"/>
        </w:rPr>
        <w:t xml:space="preserve">web </w:t>
      </w:r>
      <w:r>
        <w:rPr>
          <w:rStyle w:val="Vurgu"/>
          <w:rFonts w:ascii="Tahoma" w:hAnsi="Tahoma" w:cs="Tahoma"/>
          <w:b/>
          <w:bCs/>
          <w:sz w:val="18"/>
          <w:szCs w:val="18"/>
        </w:rPr>
        <w:t>ders kayıt işlemlerini yapmak zorundadır.</w:t>
      </w:r>
    </w:p>
    <w:p w14:paraId="7F33AA75" w14:textId="7C1F4801" w:rsidR="006B7039" w:rsidRDefault="006B7039" w:rsidP="00E910AE">
      <w:pPr>
        <w:pStyle w:val="NormalWeb"/>
        <w:rPr>
          <w:rStyle w:val="Vurgu"/>
          <w:rFonts w:ascii="Tahoma" w:hAnsi="Tahoma" w:cs="Tahoma"/>
          <w:b/>
          <w:bCs/>
          <w:sz w:val="18"/>
          <w:szCs w:val="18"/>
        </w:rPr>
      </w:pPr>
    </w:p>
    <w:tbl>
      <w:tblPr>
        <w:tblW w:w="92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0"/>
      </w:tblGrid>
      <w:tr w:rsidR="006B7039" w14:paraId="43B978A3" w14:textId="77777777" w:rsidTr="006B7039">
        <w:trPr>
          <w:trHeight w:val="1110"/>
        </w:trPr>
        <w:tc>
          <w:tcPr>
            <w:tcW w:w="9240" w:type="dxa"/>
          </w:tcPr>
          <w:p w14:paraId="16587E3A" w14:textId="2A049F6A" w:rsidR="006B7039" w:rsidRPr="006B7039" w:rsidRDefault="006B7039" w:rsidP="006B7039">
            <w:pPr>
              <w:pStyle w:val="NormalWeb"/>
              <w:ind w:left="67"/>
              <w:jc w:val="center"/>
              <w:rPr>
                <w:rStyle w:val="Vurgu"/>
                <w:rFonts w:ascii="Arial Black" w:hAnsi="Arial Black" w:cs="Tahoma"/>
                <w:b/>
                <w:bCs/>
                <w:sz w:val="18"/>
                <w:szCs w:val="18"/>
              </w:rPr>
            </w:pPr>
            <w:r w:rsidRPr="006B7039">
              <w:rPr>
                <w:rStyle w:val="Vurgu"/>
                <w:rFonts w:ascii="Arial Black" w:hAnsi="Arial Black" w:cs="Tahoma"/>
                <w:b/>
                <w:bCs/>
                <w:sz w:val="18"/>
                <w:szCs w:val="18"/>
              </w:rPr>
              <w:t xml:space="preserve">2025 YKS ile Kazanıp Yüksekokulumuza kayıtlanan öğrencilerimiz </w:t>
            </w:r>
            <w:proofErr w:type="gramStart"/>
            <w:r w:rsidRPr="006B7039">
              <w:rPr>
                <w:rStyle w:val="Vurgu"/>
                <w:rFonts w:ascii="Arial Black" w:hAnsi="Arial Black" w:cs="Tahoma"/>
                <w:b/>
                <w:bCs/>
                <w:sz w:val="18"/>
                <w:szCs w:val="18"/>
              </w:rPr>
              <w:t xml:space="preserve">için </w:t>
            </w:r>
            <w:r>
              <w:rPr>
                <w:rStyle w:val="Vurgu"/>
                <w:rFonts w:ascii="Arial Black" w:hAnsi="Arial Black" w:cs="Tahoma"/>
                <w:b/>
                <w:bCs/>
                <w:sz w:val="18"/>
                <w:szCs w:val="18"/>
              </w:rPr>
              <w:t>!!!</w:t>
            </w:r>
            <w:proofErr w:type="gramEnd"/>
          </w:p>
          <w:p w14:paraId="58C2C982" w14:textId="0E648053" w:rsidR="006B7039" w:rsidRDefault="006B7039" w:rsidP="006B7039">
            <w:pPr>
              <w:pStyle w:val="NormalWeb"/>
              <w:ind w:left="67"/>
              <w:jc w:val="center"/>
              <w:rPr>
                <w:rStyle w:val="Vurgu"/>
                <w:rFonts w:ascii="Tahoma" w:hAnsi="Tahoma" w:cs="Tahoma"/>
                <w:b/>
                <w:bCs/>
                <w:sz w:val="18"/>
                <w:szCs w:val="18"/>
              </w:rPr>
            </w:pPr>
            <w:r w:rsidRPr="006B7039">
              <w:rPr>
                <w:rStyle w:val="Vurgu"/>
                <w:rFonts w:ascii="Arial Black" w:hAnsi="Arial Black" w:cs="Tahoma"/>
                <w:b/>
                <w:bCs/>
                <w:sz w:val="18"/>
                <w:szCs w:val="18"/>
              </w:rPr>
              <w:t xml:space="preserve">2025-2026 öğretim yılı güz dönem web kayıt işlemleri </w:t>
            </w:r>
            <w:r w:rsidRPr="006B7039">
              <w:rPr>
                <w:rStyle w:val="Vurgu"/>
                <w:rFonts w:ascii="Arial Black" w:hAnsi="Arial Black" w:cs="Tahoma"/>
                <w:b/>
                <w:bCs/>
                <w:sz w:val="18"/>
                <w:szCs w:val="18"/>
                <w:u w:val="single"/>
              </w:rPr>
              <w:t>bir defaya mahsus olmak üzere</w:t>
            </w:r>
            <w:r w:rsidRPr="006B7039">
              <w:rPr>
                <w:rStyle w:val="Vurgu"/>
                <w:rFonts w:ascii="Arial Black" w:hAnsi="Arial Black" w:cs="Tahoma"/>
                <w:b/>
                <w:bCs/>
                <w:sz w:val="18"/>
                <w:szCs w:val="18"/>
              </w:rPr>
              <w:t xml:space="preserve"> öğrenci işleri birimi tarafından yapılacaktır. Daha sonraki web ders kayıt işlemleri tarafınızca yapılacaktır.</w:t>
            </w:r>
          </w:p>
        </w:tc>
      </w:tr>
    </w:tbl>
    <w:p w14:paraId="571A5828" w14:textId="77777777" w:rsidR="006B7039" w:rsidRDefault="006B7039" w:rsidP="00E910AE">
      <w:pPr>
        <w:pStyle w:val="NormalWeb"/>
        <w:rPr>
          <w:rFonts w:ascii="Tahoma" w:hAnsi="Tahoma" w:cs="Tahoma"/>
          <w:sz w:val="18"/>
          <w:szCs w:val="18"/>
        </w:rPr>
      </w:pPr>
    </w:p>
    <w:p w14:paraId="792A941C" w14:textId="77777777" w:rsidR="00E910AE" w:rsidRDefault="00E910AE" w:rsidP="00E910AE">
      <w:pPr>
        <w:pStyle w:val="NormalWeb"/>
        <w:rPr>
          <w:rFonts w:ascii="Tahoma" w:hAnsi="Tahoma" w:cs="Tahoma"/>
          <w:sz w:val="18"/>
          <w:szCs w:val="18"/>
        </w:rPr>
      </w:pPr>
    </w:p>
    <w:p w14:paraId="7181013C" w14:textId="77777777" w:rsidR="00E910AE" w:rsidRDefault="00E910AE" w:rsidP="00E910AE">
      <w:pPr>
        <w:pStyle w:val="NormalWeb"/>
        <w:rPr>
          <w:rFonts w:ascii="Tahoma" w:hAnsi="Tahoma" w:cs="Tahoma"/>
          <w:sz w:val="18"/>
          <w:szCs w:val="18"/>
        </w:rPr>
      </w:pPr>
      <w:r>
        <w:rPr>
          <w:rFonts w:ascii="Tahoma" w:hAnsi="Tahoma" w:cs="Tahoma"/>
          <w:sz w:val="18"/>
          <w:szCs w:val="18"/>
        </w:rPr>
        <w:t xml:space="preserve">– Öğrenim harcını yatırmakla yükümlü olan öğrencilerimiz </w:t>
      </w:r>
      <w:r w:rsidR="002D66A4">
        <w:rPr>
          <w:rFonts w:ascii="Tahoma" w:hAnsi="Tahoma" w:cs="Tahoma"/>
          <w:sz w:val="18"/>
          <w:szCs w:val="18"/>
        </w:rPr>
        <w:t xml:space="preserve">Ziraat </w:t>
      </w:r>
      <w:r>
        <w:rPr>
          <w:rFonts w:ascii="Tahoma" w:hAnsi="Tahoma" w:cs="Tahoma"/>
          <w:sz w:val="18"/>
          <w:szCs w:val="18"/>
        </w:rPr>
        <w:t>Bankası</w:t>
      </w:r>
      <w:r w:rsidR="002D66A4">
        <w:rPr>
          <w:rFonts w:ascii="Tahoma" w:hAnsi="Tahoma" w:cs="Tahoma"/>
          <w:sz w:val="18"/>
          <w:szCs w:val="18"/>
        </w:rPr>
        <w:t xml:space="preserve"> ATM </w:t>
      </w:r>
      <w:proofErr w:type="spellStart"/>
      <w:r w:rsidR="002D66A4">
        <w:rPr>
          <w:rFonts w:ascii="Tahoma" w:hAnsi="Tahoma" w:cs="Tahoma"/>
          <w:sz w:val="18"/>
          <w:szCs w:val="18"/>
        </w:rPr>
        <w:t>lerinden</w:t>
      </w:r>
      <w:proofErr w:type="spellEnd"/>
      <w:r w:rsidR="002D66A4">
        <w:rPr>
          <w:rFonts w:ascii="Tahoma" w:hAnsi="Tahoma" w:cs="Tahoma"/>
          <w:sz w:val="18"/>
          <w:szCs w:val="18"/>
        </w:rPr>
        <w:t xml:space="preserve"> </w:t>
      </w:r>
      <w:proofErr w:type="gramStart"/>
      <w:r w:rsidR="002D66A4">
        <w:rPr>
          <w:rFonts w:ascii="Tahoma" w:hAnsi="Tahoma" w:cs="Tahoma"/>
          <w:sz w:val="18"/>
          <w:szCs w:val="18"/>
        </w:rPr>
        <w:t xml:space="preserve">yada </w:t>
      </w:r>
      <w:r>
        <w:rPr>
          <w:rFonts w:ascii="Tahoma" w:hAnsi="Tahoma" w:cs="Tahoma"/>
          <w:sz w:val="18"/>
          <w:szCs w:val="18"/>
        </w:rPr>
        <w:t xml:space="preserve"> şubelerinden</w:t>
      </w:r>
      <w:proofErr w:type="gramEnd"/>
      <w:r>
        <w:rPr>
          <w:rFonts w:ascii="Tahoma" w:hAnsi="Tahoma" w:cs="Tahoma"/>
          <w:sz w:val="18"/>
          <w:szCs w:val="18"/>
        </w:rPr>
        <w:t xml:space="preserve"> </w:t>
      </w:r>
      <w:r w:rsidR="002D66A4">
        <w:rPr>
          <w:rFonts w:ascii="Tahoma" w:hAnsi="Tahoma" w:cs="Tahoma"/>
          <w:sz w:val="18"/>
          <w:szCs w:val="18"/>
        </w:rPr>
        <w:t xml:space="preserve"> </w:t>
      </w:r>
      <w:r>
        <w:rPr>
          <w:rFonts w:ascii="Tahoma" w:hAnsi="Tahoma" w:cs="Tahoma"/>
          <w:sz w:val="18"/>
          <w:szCs w:val="18"/>
        </w:rPr>
        <w:t>öğrenci numaranızı söyleyerek</w:t>
      </w:r>
      <w:r w:rsidR="002D66A4">
        <w:rPr>
          <w:rFonts w:ascii="Tahoma" w:hAnsi="Tahoma" w:cs="Tahoma"/>
          <w:sz w:val="18"/>
          <w:szCs w:val="18"/>
        </w:rPr>
        <w:t xml:space="preserve"> yada giriş yaparak </w:t>
      </w:r>
      <w:r>
        <w:rPr>
          <w:rFonts w:ascii="Tahoma" w:hAnsi="Tahoma" w:cs="Tahoma"/>
          <w:sz w:val="18"/>
          <w:szCs w:val="18"/>
        </w:rPr>
        <w:t>, harcınızı yatırınız.</w:t>
      </w:r>
    </w:p>
    <w:p w14:paraId="7D195FCB" w14:textId="77777777" w:rsidR="00E910AE" w:rsidRDefault="00E910AE" w:rsidP="00E910AE">
      <w:pPr>
        <w:pStyle w:val="NormalWeb"/>
        <w:rPr>
          <w:rFonts w:ascii="Tahoma" w:hAnsi="Tahoma" w:cs="Tahoma"/>
          <w:sz w:val="18"/>
          <w:szCs w:val="18"/>
        </w:rPr>
      </w:pPr>
      <w:r>
        <w:rPr>
          <w:rFonts w:ascii="Tahoma" w:hAnsi="Tahoma" w:cs="Tahoma"/>
          <w:sz w:val="18"/>
          <w:szCs w:val="18"/>
        </w:rPr>
        <w:t>– http://www.deu.edu.tr adresinde Web Kayıt linkine tıklayarak, kullanıcı adı ve şifrenizi giriniz. (DEBİS kullanıcı adınız ve şifrenizdir)</w:t>
      </w:r>
    </w:p>
    <w:p w14:paraId="517CD878" w14:textId="77777777" w:rsidR="00E910AE" w:rsidRDefault="00E910AE" w:rsidP="00E910AE">
      <w:pPr>
        <w:pStyle w:val="NormalWeb"/>
        <w:rPr>
          <w:rFonts w:ascii="Tahoma" w:hAnsi="Tahoma" w:cs="Tahoma"/>
          <w:sz w:val="18"/>
          <w:szCs w:val="18"/>
        </w:rPr>
      </w:pPr>
      <w:r>
        <w:rPr>
          <w:rFonts w:ascii="Tahoma" w:hAnsi="Tahoma" w:cs="Tahoma"/>
          <w:sz w:val="18"/>
          <w:szCs w:val="18"/>
        </w:rPr>
        <w:t>– Ders Kayıt adımında karşınıza gelecek olan uyarı var ise dikkatle okuyunuz. Derslerinizi kontrol ederek seçiniz.</w:t>
      </w:r>
    </w:p>
    <w:p w14:paraId="3D8958D3" w14:textId="77777777" w:rsidR="00E910AE" w:rsidRDefault="00E910AE" w:rsidP="00E910AE">
      <w:pPr>
        <w:pStyle w:val="NormalWeb"/>
        <w:rPr>
          <w:rFonts w:ascii="Tahoma" w:hAnsi="Tahoma" w:cs="Tahoma"/>
          <w:sz w:val="18"/>
          <w:szCs w:val="18"/>
        </w:rPr>
      </w:pPr>
      <w:r>
        <w:rPr>
          <w:rFonts w:ascii="Tahoma" w:hAnsi="Tahoma" w:cs="Tahoma"/>
          <w:sz w:val="18"/>
          <w:szCs w:val="18"/>
        </w:rPr>
        <w:t>– Seçmeli dersleriniz için kaç AKTS alacağınız ekranda yazacaktır. Buna göre ders seçimi yapınız.</w:t>
      </w:r>
    </w:p>
    <w:p w14:paraId="59215956" w14:textId="77777777" w:rsidR="00E910AE" w:rsidRDefault="00E910AE" w:rsidP="00E910AE">
      <w:pPr>
        <w:pStyle w:val="NormalWeb"/>
        <w:rPr>
          <w:rFonts w:ascii="Tahoma" w:hAnsi="Tahoma" w:cs="Tahoma"/>
          <w:sz w:val="18"/>
          <w:szCs w:val="18"/>
        </w:rPr>
      </w:pPr>
      <w:r>
        <w:rPr>
          <w:rFonts w:ascii="Tahoma" w:hAnsi="Tahoma" w:cs="Tahoma"/>
          <w:sz w:val="18"/>
          <w:szCs w:val="18"/>
        </w:rPr>
        <w:t>– Ders seçiminde daha önce aldığınız DD ve DC notlu derslerinizi not yükseltmek amacıyla alabilirsiniz. (Zorunlu Değildir.)</w:t>
      </w:r>
    </w:p>
    <w:p w14:paraId="6F6D2B68" w14:textId="77777777" w:rsidR="00E910AE" w:rsidRDefault="00E910AE" w:rsidP="00E910AE">
      <w:pPr>
        <w:pStyle w:val="NormalWeb"/>
        <w:rPr>
          <w:rFonts w:ascii="Tahoma" w:hAnsi="Tahoma" w:cs="Tahoma"/>
          <w:sz w:val="18"/>
          <w:szCs w:val="18"/>
        </w:rPr>
      </w:pPr>
      <w:r>
        <w:rPr>
          <w:rFonts w:ascii="Tahoma" w:hAnsi="Tahoma" w:cs="Tahoma"/>
          <w:sz w:val="18"/>
          <w:szCs w:val="18"/>
        </w:rPr>
        <w:t>– Ortak Zorunlu Dersler hariç 33 saatlik ders alma hakkınız bulunmaktadır. Ancak mezuniyet durumuna gelebilecek öğrencilerimiz 33 saate ek olarak 2 ders daha alabilirler.</w:t>
      </w:r>
    </w:p>
    <w:p w14:paraId="4A271597" w14:textId="77777777" w:rsidR="00E910AE" w:rsidRDefault="00E910AE" w:rsidP="00E910AE">
      <w:pPr>
        <w:pStyle w:val="NormalWeb"/>
        <w:rPr>
          <w:rFonts w:ascii="Tahoma" w:hAnsi="Tahoma" w:cs="Tahoma"/>
          <w:sz w:val="18"/>
          <w:szCs w:val="18"/>
        </w:rPr>
      </w:pPr>
      <w:r>
        <w:rPr>
          <w:rFonts w:ascii="Tahoma" w:hAnsi="Tahoma" w:cs="Tahoma"/>
          <w:sz w:val="18"/>
          <w:szCs w:val="18"/>
        </w:rPr>
        <w:t>–  Kayıt işlemlerini ilerle butonu ile takip ediniz. Seçtiğiniz dersler ve haftalık ders programı ayrı bir sayfada gelecektir. Kontrol ediniz. Bu belgede referans numaranız bulunduğundan çıktısını alınız. Çıktısı olmayan öğrencilerimizin herhangi bir itiraz hakkı bulunamaz.</w:t>
      </w:r>
    </w:p>
    <w:p w14:paraId="58740F68" w14:textId="77777777" w:rsidR="00E910AE" w:rsidRDefault="00E910AE" w:rsidP="00E910AE">
      <w:pPr>
        <w:pStyle w:val="NormalWeb"/>
        <w:rPr>
          <w:rFonts w:ascii="Tahoma" w:hAnsi="Tahoma" w:cs="Tahoma"/>
          <w:sz w:val="18"/>
          <w:szCs w:val="18"/>
        </w:rPr>
      </w:pPr>
      <w:r>
        <w:rPr>
          <w:rFonts w:ascii="Tahoma" w:hAnsi="Tahoma" w:cs="Tahoma"/>
          <w:sz w:val="18"/>
          <w:szCs w:val="18"/>
        </w:rPr>
        <w:t>– Ders kaydınız “</w:t>
      </w:r>
      <w:r w:rsidRPr="00E910AE">
        <w:rPr>
          <w:rFonts w:ascii="Tahoma" w:hAnsi="Tahoma" w:cs="Tahoma"/>
          <w:b/>
          <w:sz w:val="18"/>
          <w:szCs w:val="18"/>
        </w:rPr>
        <w:t>Danışmanınız Tarafından Onaylandı</w:t>
      </w:r>
      <w:r>
        <w:rPr>
          <w:rFonts w:ascii="Tahoma" w:hAnsi="Tahoma" w:cs="Tahoma"/>
          <w:sz w:val="18"/>
          <w:szCs w:val="18"/>
        </w:rPr>
        <w:t>” ibaresini görmediğiniz sürece geçersiz sayılır. Onaylanıp onaylanmadığını takip ediniz.</w:t>
      </w:r>
    </w:p>
    <w:p w14:paraId="777FE28B" w14:textId="77777777" w:rsidR="00E910AE" w:rsidRDefault="00E910AE" w:rsidP="00E910AE">
      <w:pPr>
        <w:pStyle w:val="NormalWeb"/>
        <w:rPr>
          <w:rFonts w:ascii="Tahoma" w:hAnsi="Tahoma" w:cs="Tahoma"/>
          <w:sz w:val="18"/>
          <w:szCs w:val="18"/>
        </w:rPr>
      </w:pPr>
      <w:r>
        <w:rPr>
          <w:rFonts w:ascii="Tahoma" w:hAnsi="Tahoma" w:cs="Tahoma"/>
          <w:sz w:val="18"/>
          <w:szCs w:val="18"/>
        </w:rPr>
        <w:t xml:space="preserve">– Kaydınız danışmanınız tarafından </w:t>
      </w:r>
      <w:proofErr w:type="spellStart"/>
      <w:r>
        <w:rPr>
          <w:rFonts w:ascii="Tahoma" w:hAnsi="Tahoma" w:cs="Tahoma"/>
          <w:sz w:val="18"/>
          <w:szCs w:val="18"/>
        </w:rPr>
        <w:t>red</w:t>
      </w:r>
      <w:proofErr w:type="spellEnd"/>
      <w:r>
        <w:rPr>
          <w:rFonts w:ascii="Tahoma" w:hAnsi="Tahoma" w:cs="Tahoma"/>
          <w:sz w:val="18"/>
          <w:szCs w:val="18"/>
        </w:rPr>
        <w:t xml:space="preserve"> olduğunda “Tekrar Kayıt”  ekranı ile ders seçiminizi danışmanınızın uyarısı doğrultusunda tamamlayınız.</w:t>
      </w:r>
    </w:p>
    <w:p w14:paraId="0022DF91" w14:textId="77777777" w:rsidR="00E910AE" w:rsidRDefault="00E910AE" w:rsidP="00E910AE">
      <w:pPr>
        <w:pStyle w:val="NormalWeb"/>
        <w:rPr>
          <w:rFonts w:ascii="Tahoma" w:hAnsi="Tahoma" w:cs="Tahoma"/>
          <w:sz w:val="18"/>
          <w:szCs w:val="18"/>
        </w:rPr>
      </w:pPr>
      <w:r>
        <w:rPr>
          <w:rFonts w:ascii="Tahoma" w:hAnsi="Tahoma" w:cs="Tahoma"/>
          <w:sz w:val="18"/>
          <w:szCs w:val="18"/>
        </w:rPr>
        <w:t>– Göremediğiniz ve seçemediğiniz dersiniz ya da almak zorunda olmayıp seçmek durumunda kaldığınız dersleriniz ve diğer sorunlarınız için Öğrenci İşleri Birimi program memurunuz ile görüşünüz.</w:t>
      </w:r>
    </w:p>
    <w:p w14:paraId="54E774E6" w14:textId="77777777" w:rsidR="00E910AE" w:rsidRDefault="00E910AE" w:rsidP="00E910AE">
      <w:pPr>
        <w:pStyle w:val="NormalWeb"/>
        <w:rPr>
          <w:rFonts w:ascii="Tahoma" w:hAnsi="Tahoma" w:cs="Tahoma"/>
          <w:sz w:val="18"/>
          <w:szCs w:val="18"/>
        </w:rPr>
      </w:pPr>
      <w:r>
        <w:rPr>
          <w:rFonts w:ascii="Tahoma" w:hAnsi="Tahoma" w:cs="Tahoma"/>
          <w:sz w:val="18"/>
          <w:szCs w:val="18"/>
        </w:rPr>
        <w:t>——————– Yeni öğretim döneminizde başarılar dileriz.—————————-</w:t>
      </w:r>
    </w:p>
    <w:p w14:paraId="4E7C7060" w14:textId="77777777" w:rsidR="00CA2323" w:rsidRPr="00E910AE" w:rsidRDefault="00FB0F81" w:rsidP="00E910AE"/>
    <w:sectPr w:rsidR="00CA2323" w:rsidRPr="00E910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05E"/>
    <w:rsid w:val="00123A37"/>
    <w:rsid w:val="002D66A4"/>
    <w:rsid w:val="00311457"/>
    <w:rsid w:val="004E605E"/>
    <w:rsid w:val="00563F35"/>
    <w:rsid w:val="00571F04"/>
    <w:rsid w:val="006B7039"/>
    <w:rsid w:val="007C67FE"/>
    <w:rsid w:val="009374B2"/>
    <w:rsid w:val="00CB6F38"/>
    <w:rsid w:val="00E551EE"/>
    <w:rsid w:val="00E910AE"/>
    <w:rsid w:val="00FB0F81"/>
    <w:rsid w:val="00FD1E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D7AAC"/>
  <w15:chartTrackingRefBased/>
  <w15:docId w15:val="{605EE9E9-2856-4AD6-A229-4F6F8BE3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D1EC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D1ECC"/>
    <w:rPr>
      <w:rFonts w:ascii="Segoe UI" w:hAnsi="Segoe UI" w:cs="Segoe UI"/>
      <w:sz w:val="18"/>
      <w:szCs w:val="18"/>
    </w:rPr>
  </w:style>
  <w:style w:type="paragraph" w:styleId="NormalWeb">
    <w:name w:val="Normal (Web)"/>
    <w:basedOn w:val="Normal"/>
    <w:uiPriority w:val="99"/>
    <w:semiHidden/>
    <w:unhideWhenUsed/>
    <w:rsid w:val="00E910AE"/>
    <w:pPr>
      <w:spacing w:after="150" w:line="300" w:lineRule="atLeast"/>
    </w:pPr>
    <w:rPr>
      <w:rFonts w:ascii="Times New Roman" w:eastAsia="Times New Roman" w:hAnsi="Times New Roman" w:cs="Times New Roman"/>
      <w:color w:val="616161"/>
      <w:sz w:val="24"/>
      <w:szCs w:val="24"/>
      <w:lang w:eastAsia="tr-TR"/>
    </w:rPr>
  </w:style>
  <w:style w:type="character" w:styleId="Gl">
    <w:name w:val="Strong"/>
    <w:basedOn w:val="VarsaylanParagrafYazTipi"/>
    <w:uiPriority w:val="22"/>
    <w:qFormat/>
    <w:rsid w:val="00E910AE"/>
    <w:rPr>
      <w:b/>
      <w:bCs/>
    </w:rPr>
  </w:style>
  <w:style w:type="character" w:styleId="Vurgu">
    <w:name w:val="Emphasis"/>
    <w:basedOn w:val="VarsaylanParagrafYazTipi"/>
    <w:uiPriority w:val="20"/>
    <w:qFormat/>
    <w:rsid w:val="00E910AE"/>
    <w:rPr>
      <w:i/>
      <w:iCs/>
    </w:rPr>
  </w:style>
  <w:style w:type="character" w:styleId="Kpr">
    <w:name w:val="Hyperlink"/>
    <w:basedOn w:val="VarsaylanParagrafYazTipi"/>
    <w:uiPriority w:val="99"/>
    <w:semiHidden/>
    <w:unhideWhenUsed/>
    <w:rsid w:val="006B70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265329">
      <w:bodyDiv w:val="1"/>
      <w:marLeft w:val="0"/>
      <w:marRight w:val="0"/>
      <w:marTop w:val="0"/>
      <w:marBottom w:val="0"/>
      <w:divBdr>
        <w:top w:val="none" w:sz="0" w:space="0" w:color="auto"/>
        <w:left w:val="none" w:sz="0" w:space="0" w:color="auto"/>
        <w:bottom w:val="none" w:sz="0" w:space="0" w:color="auto"/>
        <w:right w:val="none" w:sz="0" w:space="0" w:color="auto"/>
      </w:divBdr>
      <w:divsChild>
        <w:div w:id="1348750025">
          <w:marLeft w:val="0"/>
          <w:marRight w:val="0"/>
          <w:marTop w:val="0"/>
          <w:marBottom w:val="0"/>
          <w:divBdr>
            <w:top w:val="none" w:sz="0" w:space="0" w:color="auto"/>
            <w:left w:val="none" w:sz="0" w:space="0" w:color="auto"/>
            <w:bottom w:val="none" w:sz="0" w:space="0" w:color="auto"/>
            <w:right w:val="none" w:sz="0" w:space="0" w:color="auto"/>
          </w:divBdr>
          <w:divsChild>
            <w:div w:id="1138911308">
              <w:marLeft w:val="0"/>
              <w:marRight w:val="0"/>
              <w:marTop w:val="0"/>
              <w:marBottom w:val="0"/>
              <w:divBdr>
                <w:top w:val="none" w:sz="0" w:space="0" w:color="auto"/>
                <w:left w:val="none" w:sz="0" w:space="0" w:color="auto"/>
                <w:bottom w:val="none" w:sz="0" w:space="0" w:color="auto"/>
                <w:right w:val="none" w:sz="0" w:space="0" w:color="auto"/>
              </w:divBdr>
              <w:divsChild>
                <w:div w:id="1482576980">
                  <w:marLeft w:val="0"/>
                  <w:marRight w:val="0"/>
                  <w:marTop w:val="0"/>
                  <w:marBottom w:val="0"/>
                  <w:divBdr>
                    <w:top w:val="none" w:sz="0" w:space="0" w:color="auto"/>
                    <w:left w:val="none" w:sz="0" w:space="0" w:color="auto"/>
                    <w:bottom w:val="none" w:sz="0" w:space="0" w:color="auto"/>
                    <w:right w:val="none" w:sz="0" w:space="0" w:color="auto"/>
                  </w:divBdr>
                  <w:divsChild>
                    <w:div w:id="600071033">
                      <w:marLeft w:val="-225"/>
                      <w:marRight w:val="-225"/>
                      <w:marTop w:val="0"/>
                      <w:marBottom w:val="0"/>
                      <w:divBdr>
                        <w:top w:val="none" w:sz="0" w:space="0" w:color="auto"/>
                        <w:left w:val="none" w:sz="0" w:space="0" w:color="auto"/>
                        <w:bottom w:val="none" w:sz="0" w:space="0" w:color="auto"/>
                        <w:right w:val="none" w:sz="0" w:space="0" w:color="auto"/>
                      </w:divBdr>
                      <w:divsChild>
                        <w:div w:id="378358193">
                          <w:marLeft w:val="0"/>
                          <w:marRight w:val="0"/>
                          <w:marTop w:val="0"/>
                          <w:marBottom w:val="0"/>
                          <w:divBdr>
                            <w:top w:val="none" w:sz="0" w:space="0" w:color="auto"/>
                            <w:left w:val="none" w:sz="0" w:space="0" w:color="auto"/>
                            <w:bottom w:val="none" w:sz="0" w:space="0" w:color="auto"/>
                            <w:right w:val="none" w:sz="0" w:space="0" w:color="auto"/>
                          </w:divBdr>
                          <w:divsChild>
                            <w:div w:id="16568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44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g.deu.edu.tr/wp-content/uploads/2025/08/Kayit_Yenileme_Takvimi_2025_2026_Guz.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345</Words>
  <Characters>1973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2020-01-21T07:42:00Z</cp:lastPrinted>
  <dcterms:created xsi:type="dcterms:W3CDTF">2020-01-21T07:40:00Z</dcterms:created>
  <dcterms:modified xsi:type="dcterms:W3CDTF">2025-08-11T10:45:00Z</dcterms:modified>
</cp:coreProperties>
</file>